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A6813" w:rsidRPr="007A6813" w14:paraId="26542FE9" w14:textId="77777777" w:rsidTr="007A6813">
        <w:tc>
          <w:tcPr>
            <w:tcW w:w="0" w:type="auto"/>
            <w:tcBorders>
              <w:top w:val="nil"/>
              <w:bottom w:val="nil"/>
            </w:tcBorders>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A6813" w:rsidRPr="007A6813" w14:paraId="48198775"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7A6813" w:rsidRPr="007A6813" w14:paraId="0689D07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A6813" w:rsidRPr="007A6813" w14:paraId="574B215B" w14:textId="77777777">
                          <w:tc>
                            <w:tcPr>
                              <w:tcW w:w="0" w:type="auto"/>
                              <w:tcMar>
                                <w:top w:w="0" w:type="dxa"/>
                                <w:left w:w="135" w:type="dxa"/>
                                <w:bottom w:w="0" w:type="dxa"/>
                                <w:right w:w="135" w:type="dxa"/>
                              </w:tcMar>
                              <w:hideMark/>
                            </w:tcPr>
                            <w:p w14:paraId="2B36258B" w14:textId="05BF54DB" w:rsidR="007A6813" w:rsidRPr="007A6813" w:rsidRDefault="007A6813" w:rsidP="007A6813">
                              <w:pPr>
                                <w:spacing w:after="0" w:line="240" w:lineRule="auto"/>
                                <w:jc w:val="center"/>
                                <w:rPr>
                                  <w:rFonts w:ascii="Times New Roman" w:eastAsia="Times New Roman" w:hAnsi="Times New Roman" w:cs="Times New Roman"/>
                                  <w:sz w:val="24"/>
                                  <w:szCs w:val="24"/>
                                </w:rPr>
                              </w:pPr>
                              <w:r w:rsidRPr="007A6813">
                                <w:rPr>
                                  <w:rFonts w:ascii="Times New Roman" w:eastAsia="Times New Roman" w:hAnsi="Times New Roman" w:cs="Times New Roman"/>
                                  <w:noProof/>
                                  <w:sz w:val="24"/>
                                  <w:szCs w:val="24"/>
                                </w:rPr>
                                <w:drawing>
                                  <wp:inline distT="0" distB="0" distL="0" distR="0" wp14:anchorId="3155CA2C" wp14:editId="4631F636">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bl>
                      <w:p w14:paraId="784B946B"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700E7DC0"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0C4B505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6813" w:rsidRPr="007A6813" w14:paraId="0682FBA2" w14:textId="77777777">
                          <w:tc>
                            <w:tcPr>
                              <w:tcW w:w="0" w:type="auto"/>
                              <w:tcMar>
                                <w:top w:w="0" w:type="dxa"/>
                                <w:left w:w="270" w:type="dxa"/>
                                <w:bottom w:w="135" w:type="dxa"/>
                                <w:right w:w="270" w:type="dxa"/>
                              </w:tcMar>
                              <w:hideMark/>
                            </w:tcPr>
                            <w:p w14:paraId="76FB34DE" w14:textId="77777777" w:rsidR="007A6813" w:rsidRPr="007A6813" w:rsidRDefault="007A6813" w:rsidP="007A6813">
                              <w:pPr>
                                <w:spacing w:after="0" w:line="900" w:lineRule="atLeast"/>
                                <w:jc w:val="center"/>
                                <w:outlineLvl w:val="0"/>
                                <w:rPr>
                                  <w:rFonts w:ascii="Helvetica" w:eastAsia="Times New Roman" w:hAnsi="Helvetica" w:cs="Helvetica"/>
                                  <w:b/>
                                  <w:bCs/>
                                  <w:color w:val="222222"/>
                                  <w:kern w:val="36"/>
                                  <w:sz w:val="60"/>
                                  <w:szCs w:val="60"/>
                                </w:rPr>
                              </w:pPr>
                              <w:r w:rsidRPr="007A6813">
                                <w:rPr>
                                  <w:rFonts w:ascii="Merriweather Sans" w:eastAsia="Times New Roman" w:hAnsi="Merriweather Sans" w:cs="Helvetica"/>
                                  <w:b/>
                                  <w:bCs/>
                                  <w:color w:val="222222"/>
                                  <w:kern w:val="36"/>
                                  <w:sz w:val="60"/>
                                  <w:szCs w:val="60"/>
                                </w:rPr>
                                <w:t>JEFFERSON JOURNAL</w:t>
                              </w:r>
                            </w:p>
                            <w:p w14:paraId="1E282E3F" w14:textId="77777777" w:rsidR="007A6813" w:rsidRPr="007A6813" w:rsidRDefault="007A6813" w:rsidP="007A6813">
                              <w:pPr>
                                <w:spacing w:after="0" w:line="360" w:lineRule="atLeast"/>
                                <w:jc w:val="center"/>
                                <w:rPr>
                                  <w:rFonts w:ascii="Roboto" w:eastAsia="Times New Roman" w:hAnsi="Roboto" w:cs="Times New Roman"/>
                                  <w:color w:val="4CAAD8"/>
                                  <w:sz w:val="24"/>
                                  <w:szCs w:val="24"/>
                                </w:rPr>
                              </w:pPr>
                              <w:r w:rsidRPr="007A6813">
                                <w:rPr>
                                  <w:rFonts w:ascii="Merriweather Sans" w:eastAsia="Times New Roman" w:hAnsi="Merriweather Sans" w:cs="Times New Roman"/>
                                  <w:color w:val="008080"/>
                                  <w:sz w:val="24"/>
                                  <w:szCs w:val="24"/>
                                </w:rPr>
                                <w:t>Charger PTA Newsletter</w:t>
                              </w:r>
                            </w:p>
                          </w:tc>
                        </w:tr>
                      </w:tbl>
                      <w:p w14:paraId="69FC3A09"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40564172"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166E7391" w14:textId="10039457" w:rsidR="007A6813" w:rsidRPr="007A6813" w:rsidRDefault="007A6813" w:rsidP="007A6813">
            <w:pPr>
              <w:spacing w:after="0" w:line="240" w:lineRule="auto"/>
              <w:jc w:val="center"/>
              <w:rPr>
                <w:rFonts w:ascii="Times New Roman" w:eastAsia="Times New Roman" w:hAnsi="Times New Roman" w:cs="Times New Roman"/>
                <w:color w:val="000000"/>
                <w:sz w:val="27"/>
                <w:szCs w:val="27"/>
              </w:rPr>
            </w:pPr>
            <w:r w:rsidRPr="007A6813">
              <w:rPr>
                <w:rFonts w:ascii="Times New Roman" w:eastAsia="Times New Roman" w:hAnsi="Times New Roman" w:cs="Times New Roman"/>
                <w:noProof/>
                <w:sz w:val="24"/>
                <w:szCs w:val="24"/>
              </w:rPr>
              <w:drawing>
                <wp:inline distT="0" distB="0" distL="0" distR="0" wp14:anchorId="745E86EC" wp14:editId="696B0A36">
                  <wp:extent cx="224790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tc>
      </w:tr>
      <w:tr w:rsidR="007A6813" w:rsidRPr="007A6813" w14:paraId="5D86A6B9" w14:textId="77777777" w:rsidTr="007A6813">
        <w:trPr>
          <w:hidden/>
        </w:trPr>
        <w:tc>
          <w:tcPr>
            <w:tcW w:w="0" w:type="auto"/>
            <w:tcBorders>
              <w:top w:val="nil"/>
              <w:bottom w:val="nil"/>
            </w:tcBorders>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A6813" w:rsidRPr="007A6813" w14:paraId="000B4D36" w14:textId="77777777">
              <w:trPr>
                <w:jc w:val="center"/>
                <w:hidden/>
              </w:trPr>
              <w:tc>
                <w:tcPr>
                  <w:tcW w:w="0" w:type="auto"/>
                  <w:tcBorders>
                    <w:top w:val="nil"/>
                    <w:bottom w:val="nil"/>
                  </w:tcBorders>
                  <w:hideMark/>
                </w:tcPr>
                <w:p w14:paraId="6BE582A8"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7D74FE2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6813" w:rsidRPr="007A6813" w14:paraId="6A124997" w14:textId="77777777">
                          <w:tc>
                            <w:tcPr>
                              <w:tcW w:w="0" w:type="auto"/>
                              <w:tcMar>
                                <w:top w:w="0" w:type="dxa"/>
                                <w:left w:w="270" w:type="dxa"/>
                                <w:bottom w:w="135" w:type="dxa"/>
                                <w:right w:w="270" w:type="dxa"/>
                              </w:tcMar>
                              <w:hideMark/>
                            </w:tcPr>
                            <w:p w14:paraId="5ED25E3E" w14:textId="77777777" w:rsidR="007A6813" w:rsidRPr="007A6813" w:rsidRDefault="007A6813" w:rsidP="007A6813">
                              <w:pPr>
                                <w:spacing w:after="0" w:line="495" w:lineRule="atLeast"/>
                                <w:jc w:val="center"/>
                                <w:outlineLvl w:val="2"/>
                                <w:rPr>
                                  <w:rFonts w:ascii="Helvetica" w:eastAsia="Times New Roman" w:hAnsi="Helvetica" w:cs="Helvetica"/>
                                  <w:b/>
                                  <w:bCs/>
                                  <w:color w:val="444444"/>
                                  <w:sz w:val="33"/>
                                  <w:szCs w:val="33"/>
                                </w:rPr>
                              </w:pPr>
                              <w:r w:rsidRPr="007A6813">
                                <w:rPr>
                                  <w:rFonts w:ascii="Helvetica" w:eastAsia="Times New Roman" w:hAnsi="Helvetica" w:cs="Helvetica"/>
                                  <w:b/>
                                  <w:bCs/>
                                  <w:color w:val="008080"/>
                                  <w:sz w:val="48"/>
                                  <w:szCs w:val="48"/>
                                </w:rPr>
                                <w:t>HEADLINES AND SHOUT-OUTS!</w:t>
                              </w:r>
                            </w:p>
                            <w:p w14:paraId="47764A10" w14:textId="77777777" w:rsidR="007A6813" w:rsidRPr="007A6813" w:rsidRDefault="007A6813" w:rsidP="007A6813">
                              <w:pPr>
                                <w:spacing w:after="0" w:line="360" w:lineRule="atLeast"/>
                                <w:rPr>
                                  <w:rFonts w:ascii="Helvetica" w:eastAsia="Times New Roman" w:hAnsi="Helvetica" w:cs="Helvetica"/>
                                  <w:color w:val="757575"/>
                                  <w:sz w:val="24"/>
                                  <w:szCs w:val="24"/>
                                </w:rPr>
                              </w:pPr>
                              <w:r w:rsidRPr="007A6813">
                                <w:rPr>
                                  <w:rFonts w:ascii="Helvetica" w:eastAsia="Times New Roman" w:hAnsi="Helvetica" w:cs="Helvetica"/>
                                  <w:color w:val="757575"/>
                                  <w:sz w:val="24"/>
                                  <w:szCs w:val="24"/>
                                </w:rPr>
                                <w:br/>
                              </w:r>
                              <w:r w:rsidRPr="007A6813">
                                <w:rPr>
                                  <w:rFonts w:ascii="Helvetica" w:eastAsia="Times New Roman" w:hAnsi="Helvetica" w:cs="Helvetica"/>
                                  <w:color w:val="CC3333"/>
                                  <w:sz w:val="24"/>
                                  <w:szCs w:val="24"/>
                                </w:rPr>
                                <w:t xml:space="preserve">UPCOMING Dates </w:t>
                              </w:r>
                              <w:proofErr w:type="gramStart"/>
                              <w:r w:rsidRPr="007A6813">
                                <w:rPr>
                                  <w:rFonts w:ascii="Helvetica" w:eastAsia="Times New Roman" w:hAnsi="Helvetica" w:cs="Helvetica"/>
                                  <w:color w:val="CC3333"/>
                                  <w:sz w:val="24"/>
                                  <w:szCs w:val="24"/>
                                </w:rPr>
                                <w:t>at a glance</w:t>
                              </w:r>
                              <w:proofErr w:type="gramEnd"/>
                              <w:r w:rsidRPr="007A6813">
                                <w:rPr>
                                  <w:rFonts w:ascii="Helvetica" w:eastAsia="Times New Roman" w:hAnsi="Helvetica" w:cs="Helvetica"/>
                                  <w:color w:val="CC3333"/>
                                  <w:sz w:val="24"/>
                                  <w:szCs w:val="24"/>
                                </w:rPr>
                                <w:t>:</w:t>
                              </w:r>
                            </w:p>
                            <w:p w14:paraId="200423FA" w14:textId="77777777" w:rsidR="007A6813" w:rsidRPr="007A6813" w:rsidRDefault="007A6813" w:rsidP="007A6813">
                              <w:pPr>
                                <w:numPr>
                                  <w:ilvl w:val="0"/>
                                  <w:numId w:val="1"/>
                                </w:numPr>
                                <w:spacing w:before="100" w:beforeAutospacing="1" w:after="100" w:afterAutospacing="1"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t>12/19-1/2 Winter Break</w:t>
                              </w:r>
                            </w:p>
                            <w:p w14:paraId="59E4F154" w14:textId="77777777" w:rsidR="007A6813" w:rsidRPr="007A6813" w:rsidRDefault="007A6813" w:rsidP="007A6813">
                              <w:pPr>
                                <w:numPr>
                                  <w:ilvl w:val="0"/>
                                  <w:numId w:val="1"/>
                                </w:numPr>
                                <w:spacing w:before="100" w:beforeAutospacing="1" w:after="100" w:afterAutospacing="1"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t>1/12 PTA General Meeting</w:t>
                              </w:r>
                            </w:p>
                            <w:p w14:paraId="3F0B169B" w14:textId="77777777" w:rsidR="007A6813" w:rsidRPr="007A6813" w:rsidRDefault="007A6813" w:rsidP="007A6813">
                              <w:pPr>
                                <w:numPr>
                                  <w:ilvl w:val="0"/>
                                  <w:numId w:val="1"/>
                                </w:numPr>
                                <w:spacing w:before="100" w:beforeAutospacing="1" w:after="100" w:afterAutospacing="1"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t>1/13 Popcorn Friday (sign up to help </w:t>
                              </w:r>
                              <w:hyperlink r:id="rId7" w:tgtFrame="_blank" w:history="1">
                                <w:r w:rsidRPr="007A6813">
                                  <w:rPr>
                                    <w:rFonts w:ascii="Helvetica" w:eastAsia="Times New Roman" w:hAnsi="Helvetica" w:cs="Helvetica"/>
                                    <w:color w:val="B22222"/>
                                    <w:sz w:val="24"/>
                                    <w:szCs w:val="24"/>
                                    <w:u w:val="single"/>
                                  </w:rPr>
                                  <w:t>here</w:t>
                                </w:r>
                              </w:hyperlink>
                              <w:r w:rsidRPr="007A6813">
                                <w:rPr>
                                  <w:rFonts w:ascii="Helvetica" w:eastAsia="Times New Roman" w:hAnsi="Helvetica" w:cs="Helvetica"/>
                                  <w:color w:val="000000"/>
                                  <w:sz w:val="24"/>
                                  <w:szCs w:val="24"/>
                                </w:rPr>
                                <w:t>!) </w:t>
                              </w:r>
                            </w:p>
                            <w:p w14:paraId="276F1226" w14:textId="77777777" w:rsidR="007A6813" w:rsidRPr="007A6813" w:rsidRDefault="007A6813" w:rsidP="007A6813">
                              <w:pPr>
                                <w:numPr>
                                  <w:ilvl w:val="0"/>
                                  <w:numId w:val="1"/>
                                </w:numPr>
                                <w:spacing w:before="100" w:beforeAutospacing="1" w:after="100" w:afterAutospacing="1"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t>1/16-1/20 Inchy the Bookworm Book Drive</w:t>
                              </w:r>
                            </w:p>
                            <w:p w14:paraId="6B180D79" w14:textId="77777777" w:rsidR="007A6813" w:rsidRPr="007A6813" w:rsidRDefault="007A6813" w:rsidP="007A6813">
                              <w:pPr>
                                <w:numPr>
                                  <w:ilvl w:val="0"/>
                                  <w:numId w:val="1"/>
                                </w:numPr>
                                <w:spacing w:before="100" w:beforeAutospacing="1" w:after="100" w:afterAutospacing="1"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t>1/20 Charger Movie Night </w:t>
                              </w:r>
                            </w:p>
                            <w:p w14:paraId="14C9DAB6" w14:textId="77777777" w:rsidR="007A6813" w:rsidRPr="007A6813" w:rsidRDefault="007A6813" w:rsidP="007A6813">
                              <w:pPr>
                                <w:numPr>
                                  <w:ilvl w:val="0"/>
                                  <w:numId w:val="1"/>
                                </w:numPr>
                                <w:spacing w:before="100" w:beforeAutospacing="1" w:after="100" w:afterAutospacing="1"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lastRenderedPageBreak/>
                                <w:t>1/27 Multicultural Night </w:t>
                              </w:r>
                            </w:p>
                            <w:p w14:paraId="1ED8466B" w14:textId="77777777" w:rsidR="007A6813" w:rsidRPr="007A6813" w:rsidRDefault="007A6813" w:rsidP="007A6813">
                              <w:pPr>
                                <w:spacing w:after="0" w:line="360" w:lineRule="atLeast"/>
                                <w:rPr>
                                  <w:rFonts w:ascii="Helvetica" w:eastAsia="Times New Roman" w:hAnsi="Helvetica" w:cs="Helvetica"/>
                                  <w:color w:val="757575"/>
                                  <w:sz w:val="24"/>
                                  <w:szCs w:val="24"/>
                                </w:rPr>
                              </w:pPr>
                              <w:r w:rsidRPr="007A6813">
                                <w:rPr>
                                  <w:rFonts w:ascii="Helvetica" w:eastAsia="Times New Roman" w:hAnsi="Helvetica" w:cs="Helvetica"/>
                                  <w:color w:val="757575"/>
                                  <w:sz w:val="24"/>
                                  <w:szCs w:val="24"/>
                                </w:rPr>
                                <w:br/>
                              </w:r>
                              <w:r w:rsidRPr="007A6813">
                                <w:rPr>
                                  <w:rFonts w:ascii="Helvetica" w:eastAsia="Times New Roman" w:hAnsi="Helvetica" w:cs="Helvetica"/>
                                  <w:color w:val="000000"/>
                                  <w:sz w:val="24"/>
                                  <w:szCs w:val="24"/>
                                </w:rPr>
                                <w:t xml:space="preserve">Special thank you to Lighthouse Cooperative, Jen M, </w:t>
                              </w:r>
                              <w:proofErr w:type="spellStart"/>
                              <w:r w:rsidRPr="007A6813">
                                <w:rPr>
                                  <w:rFonts w:ascii="Helvetica" w:eastAsia="Times New Roman" w:hAnsi="Helvetica" w:cs="Helvetica"/>
                                  <w:color w:val="000000"/>
                                  <w:sz w:val="24"/>
                                  <w:szCs w:val="24"/>
                                </w:rPr>
                                <w:t>Jordane</w:t>
                              </w:r>
                              <w:proofErr w:type="spellEnd"/>
                              <w:r w:rsidRPr="007A6813">
                                <w:rPr>
                                  <w:rFonts w:ascii="Helvetica" w:eastAsia="Times New Roman" w:hAnsi="Helvetica" w:cs="Helvetica"/>
                                  <w:color w:val="000000"/>
                                  <w:sz w:val="24"/>
                                  <w:szCs w:val="24"/>
                                </w:rPr>
                                <w:t xml:space="preserve"> S, and Whitney K for organizing the Charger giving tree and wrapping the gifts for all our families this year, as well as to all who contributed clothing, </w:t>
                              </w:r>
                              <w:proofErr w:type="gramStart"/>
                              <w:r w:rsidRPr="007A6813">
                                <w:rPr>
                                  <w:rFonts w:ascii="Helvetica" w:eastAsia="Times New Roman" w:hAnsi="Helvetica" w:cs="Helvetica"/>
                                  <w:color w:val="000000"/>
                                  <w:sz w:val="24"/>
                                  <w:szCs w:val="24"/>
                                </w:rPr>
                                <w:t>toys</w:t>
                              </w:r>
                              <w:proofErr w:type="gramEnd"/>
                              <w:r w:rsidRPr="007A6813">
                                <w:rPr>
                                  <w:rFonts w:ascii="Helvetica" w:eastAsia="Times New Roman" w:hAnsi="Helvetica" w:cs="Helvetica"/>
                                  <w:color w:val="000000"/>
                                  <w:sz w:val="24"/>
                                  <w:szCs w:val="24"/>
                                </w:rPr>
                                <w:t xml:space="preserve"> and gift cards.  We couldn't have done this without you!</w:t>
                              </w:r>
                              <w:r w:rsidRPr="007A6813">
                                <w:rPr>
                                  <w:rFonts w:ascii="Helvetica" w:eastAsia="Times New Roman" w:hAnsi="Helvetica" w:cs="Helvetica"/>
                                  <w:color w:val="757575"/>
                                  <w:sz w:val="24"/>
                                  <w:szCs w:val="24"/>
                                </w:rPr>
                                <w:br/>
                                <w:t> </w:t>
                              </w:r>
                            </w:p>
                          </w:tc>
                        </w:tr>
                      </w:tbl>
                      <w:p w14:paraId="5A9E1413"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0C473BE5"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5DD41AD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A6813" w:rsidRPr="007A6813" w14:paraId="375A6142" w14:textId="77777777">
                          <w:tc>
                            <w:tcPr>
                              <w:tcW w:w="0" w:type="auto"/>
                              <w:vAlign w:val="center"/>
                              <w:hideMark/>
                            </w:tcPr>
                            <w:p w14:paraId="23D1814E"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2151E53D"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2D16A776"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6BDB2A2B"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A6813" w:rsidRPr="007A6813" w14:paraId="35D9E00F" w14:textId="77777777">
                          <w:tc>
                            <w:tcPr>
                              <w:tcW w:w="0" w:type="auto"/>
                              <w:vAlign w:val="center"/>
                              <w:hideMark/>
                            </w:tcPr>
                            <w:p w14:paraId="59232F49"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02755F71"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51EDB5B3"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233E4DE9"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7A6813" w:rsidRPr="007A6813" w14:paraId="38FC33FA" w14:textId="77777777">
                          <w:tc>
                            <w:tcPr>
                              <w:tcW w:w="0" w:type="auto"/>
                              <w:tcMar>
                                <w:top w:w="0" w:type="dxa"/>
                                <w:left w:w="135" w:type="dxa"/>
                                <w:bottom w:w="135" w:type="dxa"/>
                                <w:right w:w="135" w:type="dxa"/>
                              </w:tcMar>
                              <w:hideMark/>
                            </w:tcPr>
                            <w:p w14:paraId="27606B2C" w14:textId="4AA250FA" w:rsidR="007A6813" w:rsidRPr="007A6813" w:rsidRDefault="007A6813" w:rsidP="007A6813">
                              <w:pPr>
                                <w:spacing w:after="0" w:line="240" w:lineRule="auto"/>
                                <w:jc w:val="center"/>
                                <w:rPr>
                                  <w:rFonts w:ascii="Times New Roman" w:eastAsia="Times New Roman" w:hAnsi="Times New Roman" w:cs="Times New Roman"/>
                                  <w:sz w:val="24"/>
                                  <w:szCs w:val="24"/>
                                </w:rPr>
                              </w:pPr>
                              <w:r w:rsidRPr="007A6813">
                                <w:rPr>
                                  <w:rFonts w:ascii="Times New Roman" w:eastAsia="Times New Roman" w:hAnsi="Times New Roman" w:cs="Times New Roman"/>
                                  <w:noProof/>
                                  <w:sz w:val="24"/>
                                  <w:szCs w:val="24"/>
                                </w:rPr>
                                <w:drawing>
                                  <wp:inline distT="0" distB="0" distL="0" distR="0" wp14:anchorId="180AEAAB" wp14:editId="24CF9560">
                                    <wp:extent cx="25146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76300"/>
                                            </a:xfrm>
                                            <a:prstGeom prst="rect">
                                              <a:avLst/>
                                            </a:prstGeom>
                                            <a:noFill/>
                                            <a:ln>
                                              <a:noFill/>
                                            </a:ln>
                                          </pic:spPr>
                                        </pic:pic>
                                      </a:graphicData>
                                    </a:graphic>
                                  </wp:inline>
                                </w:drawing>
                              </w:r>
                            </w:p>
                          </w:tc>
                        </w:tr>
                        <w:tr w:rsidR="007A6813" w:rsidRPr="007A6813" w14:paraId="1E6409A9" w14:textId="77777777">
                          <w:tc>
                            <w:tcPr>
                              <w:tcW w:w="4230" w:type="dxa"/>
                              <w:tcMar>
                                <w:top w:w="0" w:type="dxa"/>
                                <w:left w:w="135" w:type="dxa"/>
                                <w:bottom w:w="0" w:type="dxa"/>
                                <w:right w:w="135" w:type="dxa"/>
                              </w:tcMar>
                              <w:hideMark/>
                            </w:tcPr>
                            <w:p w14:paraId="3E62D21D" w14:textId="77777777" w:rsidR="007A6813" w:rsidRPr="007A6813" w:rsidRDefault="007A6813" w:rsidP="007A6813">
                              <w:pPr>
                                <w:spacing w:after="0" w:line="375" w:lineRule="atLeast"/>
                                <w:jc w:val="center"/>
                                <w:outlineLvl w:val="3"/>
                                <w:rPr>
                                  <w:rFonts w:ascii="Georgia" w:eastAsia="Times New Roman" w:hAnsi="Georgia" w:cs="Helvetica"/>
                                  <w:i/>
                                  <w:iCs/>
                                  <w:color w:val="949494"/>
                                  <w:sz w:val="30"/>
                                  <w:szCs w:val="30"/>
                                </w:rPr>
                              </w:pPr>
                              <w:r w:rsidRPr="007A6813">
                                <w:rPr>
                                  <w:rFonts w:ascii="Verdana" w:eastAsia="Times New Roman" w:hAnsi="Verdana" w:cs="Helvetica"/>
                                  <w:b/>
                                  <w:bCs/>
                                  <w:i/>
                                  <w:iCs/>
                                  <w:color w:val="FF0000"/>
                                  <w:sz w:val="21"/>
                                  <w:szCs w:val="21"/>
                                  <w:u w:val="single"/>
                                </w:rPr>
                                <w:t>VOLUNTEERS NEEDED!</w:t>
                              </w:r>
                            </w:p>
                            <w:p w14:paraId="702389A2" w14:textId="77777777" w:rsidR="007A6813" w:rsidRPr="007A6813" w:rsidRDefault="007A6813" w:rsidP="007A6813">
                              <w:pPr>
                                <w:spacing w:after="0" w:line="360" w:lineRule="atLeast"/>
                                <w:rPr>
                                  <w:rFonts w:ascii="Helvetica" w:eastAsia="Times New Roman" w:hAnsi="Helvetica" w:cs="Helvetica"/>
                                  <w:color w:val="757575"/>
                                  <w:sz w:val="24"/>
                                  <w:szCs w:val="24"/>
                                </w:rPr>
                              </w:pPr>
                              <w:r w:rsidRPr="007A6813">
                                <w:rPr>
                                  <w:rFonts w:ascii="Open Sans" w:eastAsia="Times New Roman" w:hAnsi="Open Sans" w:cs="Open Sans"/>
                                  <w:color w:val="000000"/>
                                  <w:sz w:val="18"/>
                                  <w:szCs w:val="18"/>
                                </w:rPr>
                                <w:t xml:space="preserve">We are looking for several members to help coordinate the family Bingo night, scheduled for February 24th.  This is a beloved PTA event that is fun for the whole Charger </w:t>
                              </w:r>
                              <w:proofErr w:type="gramStart"/>
                              <w:r w:rsidRPr="007A6813">
                                <w:rPr>
                                  <w:rFonts w:ascii="Open Sans" w:eastAsia="Times New Roman" w:hAnsi="Open Sans" w:cs="Open Sans"/>
                                  <w:color w:val="000000"/>
                                  <w:sz w:val="18"/>
                                  <w:szCs w:val="18"/>
                                </w:rPr>
                                <w:t>community</w:t>
                              </w:r>
                              <w:proofErr w:type="gramEnd"/>
                              <w:r w:rsidRPr="007A6813">
                                <w:rPr>
                                  <w:rFonts w:ascii="Open Sans" w:eastAsia="Times New Roman" w:hAnsi="Open Sans" w:cs="Open Sans"/>
                                  <w:color w:val="000000"/>
                                  <w:sz w:val="18"/>
                                  <w:szCs w:val="18"/>
                                </w:rPr>
                                <w:t xml:space="preserve"> but we can't do it without a committee to take it on!  If we don't have volunteers sign up, we will have to cancel this event.  Please reach out to board@jeffersonpta.org for more information!  Thank you!</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7A6813" w:rsidRPr="007A6813" w14:paraId="0AEFFD3D" w14:textId="77777777">
                          <w:tc>
                            <w:tcPr>
                              <w:tcW w:w="0" w:type="auto"/>
                              <w:tcMar>
                                <w:top w:w="0" w:type="dxa"/>
                                <w:left w:w="135" w:type="dxa"/>
                                <w:bottom w:w="135" w:type="dxa"/>
                                <w:right w:w="135" w:type="dxa"/>
                              </w:tcMar>
                              <w:hideMark/>
                            </w:tcPr>
                            <w:p w14:paraId="7ED34AF8" w14:textId="7DF65E98" w:rsidR="007A6813" w:rsidRPr="007A6813" w:rsidRDefault="007A6813" w:rsidP="007A6813">
                              <w:pPr>
                                <w:spacing w:after="0" w:line="240" w:lineRule="auto"/>
                                <w:jc w:val="center"/>
                                <w:rPr>
                                  <w:rFonts w:ascii="Times New Roman" w:eastAsia="Times New Roman" w:hAnsi="Times New Roman" w:cs="Times New Roman"/>
                                  <w:sz w:val="24"/>
                                  <w:szCs w:val="24"/>
                                </w:rPr>
                              </w:pPr>
                              <w:r w:rsidRPr="007A6813">
                                <w:rPr>
                                  <w:rFonts w:ascii="Times New Roman" w:eastAsia="Times New Roman" w:hAnsi="Times New Roman" w:cs="Times New Roman"/>
                                  <w:noProof/>
                                  <w:sz w:val="24"/>
                                  <w:szCs w:val="24"/>
                                </w:rPr>
                                <w:drawing>
                                  <wp:inline distT="0" distB="0" distL="0" distR="0" wp14:anchorId="75D96DF2" wp14:editId="6AD8104E">
                                    <wp:extent cx="25146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r w:rsidR="007A6813" w:rsidRPr="007A6813" w14:paraId="0EBEB41D" w14:textId="77777777">
                          <w:tc>
                            <w:tcPr>
                              <w:tcW w:w="4230" w:type="dxa"/>
                              <w:tcMar>
                                <w:top w:w="0" w:type="dxa"/>
                                <w:left w:w="135" w:type="dxa"/>
                                <w:bottom w:w="0" w:type="dxa"/>
                                <w:right w:w="135" w:type="dxa"/>
                              </w:tcMar>
                              <w:hideMark/>
                            </w:tcPr>
                            <w:p w14:paraId="33D2CB6D" w14:textId="77777777" w:rsidR="007A6813" w:rsidRPr="007A6813" w:rsidRDefault="007A6813" w:rsidP="007A6813">
                              <w:pPr>
                                <w:spacing w:after="0" w:line="360" w:lineRule="atLeast"/>
                                <w:jc w:val="center"/>
                                <w:rPr>
                                  <w:rFonts w:ascii="Helvetica" w:eastAsia="Times New Roman" w:hAnsi="Helvetica" w:cs="Helvetica"/>
                                  <w:color w:val="757575"/>
                                  <w:sz w:val="24"/>
                                  <w:szCs w:val="24"/>
                                </w:rPr>
                              </w:pPr>
                              <w:r w:rsidRPr="007A6813">
                                <w:rPr>
                                  <w:rFonts w:ascii="Helvetica" w:eastAsia="Times New Roman" w:hAnsi="Helvetica" w:cs="Helvetica"/>
                                  <w:b/>
                                  <w:bCs/>
                                  <w:i/>
                                  <w:iCs/>
                                  <w:color w:val="FF0000"/>
                                  <w:sz w:val="24"/>
                                  <w:szCs w:val="24"/>
                                  <w:u w:val="single"/>
                                </w:rPr>
                                <w:t>IMPORTANT REMINDER!</w:t>
                              </w:r>
                            </w:p>
                            <w:p w14:paraId="38D2EC44" w14:textId="77777777" w:rsidR="007A6813" w:rsidRPr="007A6813" w:rsidRDefault="007A6813" w:rsidP="007A6813">
                              <w:pPr>
                                <w:spacing w:after="0"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0"/>
                                  <w:szCs w:val="20"/>
                                </w:rPr>
                                <w:t>Please be sure to attend our January general meeting on 1/12, as we have leadership changes and will be holding a vote for our incoming PTA president.  Your voice matters!</w:t>
                              </w:r>
                            </w:p>
                          </w:tc>
                        </w:tr>
                      </w:tbl>
                      <w:p w14:paraId="451073FB"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283FA270"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152A5199"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7A6813" w:rsidRPr="007A6813" w14:paraId="48FD8CB4" w14:textId="77777777">
                          <w:tc>
                            <w:tcPr>
                              <w:tcW w:w="0" w:type="auto"/>
                              <w:tcMar>
                                <w:top w:w="0" w:type="dxa"/>
                                <w:left w:w="135" w:type="dxa"/>
                                <w:bottom w:w="135" w:type="dxa"/>
                                <w:right w:w="135" w:type="dxa"/>
                              </w:tcMar>
                              <w:hideMark/>
                            </w:tcPr>
                            <w:p w14:paraId="2C475E68" w14:textId="3DC6AE5C" w:rsidR="007A6813" w:rsidRPr="007A6813" w:rsidRDefault="007A6813" w:rsidP="007A6813">
                              <w:pPr>
                                <w:spacing w:after="0" w:line="240" w:lineRule="auto"/>
                                <w:jc w:val="center"/>
                                <w:rPr>
                                  <w:rFonts w:ascii="Times New Roman" w:eastAsia="Times New Roman" w:hAnsi="Times New Roman" w:cs="Times New Roman"/>
                                  <w:sz w:val="24"/>
                                  <w:szCs w:val="24"/>
                                </w:rPr>
                              </w:pPr>
                              <w:r w:rsidRPr="007A6813">
                                <w:rPr>
                                  <w:rFonts w:ascii="Times New Roman" w:eastAsia="Times New Roman" w:hAnsi="Times New Roman" w:cs="Times New Roman"/>
                                  <w:noProof/>
                                  <w:sz w:val="24"/>
                                  <w:szCs w:val="24"/>
                                </w:rPr>
                                <w:lastRenderedPageBreak/>
                                <w:drawing>
                                  <wp:inline distT="0" distB="0" distL="0" distR="0" wp14:anchorId="315BD639" wp14:editId="49B19C51">
                                    <wp:extent cx="5372100" cy="669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6696075"/>
                                            </a:xfrm>
                                            <a:prstGeom prst="rect">
                                              <a:avLst/>
                                            </a:prstGeom>
                                            <a:noFill/>
                                            <a:ln>
                                              <a:noFill/>
                                            </a:ln>
                                          </pic:spPr>
                                        </pic:pic>
                                      </a:graphicData>
                                    </a:graphic>
                                  </wp:inline>
                                </w:drawing>
                              </w:r>
                            </w:p>
                          </w:tc>
                        </w:tr>
                        <w:tr w:rsidR="007A6813" w:rsidRPr="007A6813" w14:paraId="564B30B9" w14:textId="77777777">
                          <w:tc>
                            <w:tcPr>
                              <w:tcW w:w="8460" w:type="dxa"/>
                              <w:tcMar>
                                <w:top w:w="0" w:type="dxa"/>
                                <w:left w:w="135" w:type="dxa"/>
                                <w:bottom w:w="0" w:type="dxa"/>
                                <w:right w:w="135" w:type="dxa"/>
                              </w:tcMar>
                              <w:hideMark/>
                            </w:tcPr>
                            <w:p w14:paraId="420BB5D3" w14:textId="77777777" w:rsidR="007A6813" w:rsidRPr="007A6813" w:rsidRDefault="007A6813" w:rsidP="007A6813">
                              <w:pPr>
                                <w:spacing w:after="0" w:line="360" w:lineRule="atLeast"/>
                                <w:jc w:val="center"/>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lastRenderedPageBreak/>
                                <w:t xml:space="preserve">Thank you to everyone who participated in our </w:t>
                              </w:r>
                              <w:proofErr w:type="spellStart"/>
                              <w:r w:rsidRPr="007A6813">
                                <w:rPr>
                                  <w:rFonts w:ascii="Helvetica" w:eastAsia="Times New Roman" w:hAnsi="Helvetica" w:cs="Helvetica"/>
                                  <w:color w:val="000000"/>
                                  <w:sz w:val="24"/>
                                  <w:szCs w:val="24"/>
                                </w:rPr>
                                <w:t>Barnes&amp;Noble</w:t>
                              </w:r>
                              <w:proofErr w:type="spellEnd"/>
                              <w:r w:rsidRPr="007A6813">
                                <w:rPr>
                                  <w:rFonts w:ascii="Helvetica" w:eastAsia="Times New Roman" w:hAnsi="Helvetica" w:cs="Helvetica"/>
                                  <w:color w:val="000000"/>
                                  <w:sz w:val="24"/>
                                  <w:szCs w:val="24"/>
                                </w:rPr>
                                <w:t xml:space="preserve"> book fair and art show!  It was wonderful to see our families and teachers out in the community, supporting our PTA and enjoying the beautiful work of our students!</w:t>
                              </w:r>
                            </w:p>
                          </w:tc>
                        </w:tr>
                      </w:tbl>
                      <w:p w14:paraId="1D991794"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13892357"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43AFBEB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A6813" w:rsidRPr="007A6813" w14:paraId="7A202299" w14:textId="77777777">
                          <w:tc>
                            <w:tcPr>
                              <w:tcW w:w="0" w:type="auto"/>
                              <w:vAlign w:val="center"/>
                              <w:hideMark/>
                            </w:tcPr>
                            <w:p w14:paraId="0F1D8265"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3DDC337B"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48353652"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21F5A88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6813" w:rsidRPr="007A6813" w14:paraId="5D1EF117" w14:textId="77777777">
                          <w:tc>
                            <w:tcPr>
                              <w:tcW w:w="0" w:type="auto"/>
                              <w:tcMar>
                                <w:top w:w="0" w:type="dxa"/>
                                <w:left w:w="270" w:type="dxa"/>
                                <w:bottom w:w="135" w:type="dxa"/>
                                <w:right w:w="270" w:type="dxa"/>
                              </w:tcMar>
                              <w:hideMark/>
                            </w:tcPr>
                            <w:p w14:paraId="3C71C394" w14:textId="77777777" w:rsidR="007A6813" w:rsidRPr="007A6813" w:rsidRDefault="007A6813" w:rsidP="007A6813">
                              <w:pPr>
                                <w:spacing w:after="0" w:line="360" w:lineRule="atLeast"/>
                                <w:jc w:val="center"/>
                                <w:rPr>
                                  <w:rFonts w:ascii="Helvetica" w:eastAsia="Times New Roman" w:hAnsi="Helvetica" w:cs="Helvetica"/>
                                  <w:color w:val="757575"/>
                                  <w:sz w:val="24"/>
                                  <w:szCs w:val="24"/>
                                </w:rPr>
                              </w:pPr>
                              <w:r w:rsidRPr="007A6813">
                                <w:rPr>
                                  <w:rFonts w:ascii="Trebuchet MS" w:eastAsia="Times New Roman" w:hAnsi="Trebuchet MS" w:cs="Helvetica"/>
                                  <w:b/>
                                  <w:bCs/>
                                  <w:color w:val="008080"/>
                                  <w:sz w:val="45"/>
                                  <w:szCs w:val="45"/>
                                </w:rPr>
                                <w:t>CALLING ALL MEMBERS!</w:t>
                              </w:r>
                            </w:p>
                            <w:p w14:paraId="7368CBCB" w14:textId="77777777" w:rsidR="007A6813" w:rsidRPr="007A6813" w:rsidRDefault="007A6813" w:rsidP="007A6813">
                              <w:pPr>
                                <w:spacing w:after="0"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t>   </w:t>
                              </w:r>
                              <w:r w:rsidRPr="007A6813">
                                <w:rPr>
                                  <w:rFonts w:ascii="Helvetica" w:eastAsia="Times New Roman" w:hAnsi="Helvetica" w:cs="Helvetica"/>
                                  <w:color w:val="000000"/>
                                  <w:sz w:val="24"/>
                                  <w:szCs w:val="24"/>
                                </w:rPr>
                                <w:br/>
                                <w:t xml:space="preserve">     As we continue to rebuild our PTA post-COVID, we are looking for members who are interested in helping in smaller board roles to help lighten the load while also providing integral support for our many </w:t>
                              </w:r>
                              <w:proofErr w:type="gramStart"/>
                              <w:r w:rsidRPr="007A6813">
                                <w:rPr>
                                  <w:rFonts w:ascii="Helvetica" w:eastAsia="Times New Roman" w:hAnsi="Helvetica" w:cs="Helvetica"/>
                                  <w:color w:val="000000"/>
                                  <w:sz w:val="24"/>
                                  <w:szCs w:val="24"/>
                                </w:rPr>
                                <w:t>PTA</w:t>
                              </w:r>
                              <w:proofErr w:type="gramEnd"/>
                              <w:r w:rsidRPr="007A6813">
                                <w:rPr>
                                  <w:rFonts w:ascii="Helvetica" w:eastAsia="Times New Roman" w:hAnsi="Helvetica" w:cs="Helvetica"/>
                                  <w:color w:val="000000"/>
                                  <w:sz w:val="24"/>
                                  <w:szCs w:val="24"/>
                                </w:rPr>
                                <w:t xml:space="preserve"> sponsored school events.  We know our membership is full of dynamic and talented people who are looking for ways to get connected but aren't quite sure where they fit.  We have space for everyone here!  As a board, we are working hard to make stepping into any role as simple and painless (and FUN!) as possible.  </w:t>
                              </w:r>
                            </w:p>
                            <w:p w14:paraId="165F3272" w14:textId="77777777" w:rsidR="007A6813" w:rsidRPr="007A6813" w:rsidRDefault="007A6813" w:rsidP="007A6813">
                              <w:pPr>
                                <w:spacing w:after="0" w:line="360" w:lineRule="atLeast"/>
                                <w:rPr>
                                  <w:rFonts w:ascii="Helvetica" w:eastAsia="Times New Roman" w:hAnsi="Helvetica" w:cs="Helvetica"/>
                                  <w:color w:val="757575"/>
                                  <w:sz w:val="24"/>
                                  <w:szCs w:val="24"/>
                                </w:rPr>
                              </w:pPr>
                              <w:r w:rsidRPr="007A6813">
                                <w:rPr>
                                  <w:rFonts w:ascii="Helvetica" w:eastAsia="Times New Roman" w:hAnsi="Helvetica" w:cs="Helvetica"/>
                                  <w:color w:val="000000"/>
                                  <w:sz w:val="24"/>
                                  <w:szCs w:val="24"/>
                                </w:rPr>
                                <w:t>Our school, teachers, and student body benefit whenever we come together and we are excited at the possibilities as we look ahead!</w:t>
                              </w:r>
                              <w:r w:rsidRPr="007A6813">
                                <w:rPr>
                                  <w:rFonts w:ascii="Helvetica" w:eastAsia="Times New Roman" w:hAnsi="Helvetica" w:cs="Helvetica"/>
                                  <w:color w:val="000000"/>
                                  <w:sz w:val="24"/>
                                  <w:szCs w:val="24"/>
                                </w:rPr>
                                <w:br/>
                                <w:t>    To get more information about these roles, please click</w:t>
                              </w:r>
                              <w:r w:rsidRPr="007A6813">
                                <w:rPr>
                                  <w:rFonts w:ascii="Helvetica" w:eastAsia="Times New Roman" w:hAnsi="Helvetica" w:cs="Helvetica"/>
                                  <w:color w:val="008080"/>
                                  <w:sz w:val="24"/>
                                  <w:szCs w:val="24"/>
                                </w:rPr>
                                <w:t> </w:t>
                              </w:r>
                              <w:hyperlink r:id="rId11" w:tgtFrame="_blank" w:history="1">
                                <w:r w:rsidRPr="007A6813">
                                  <w:rPr>
                                    <w:rFonts w:ascii="Helvetica" w:eastAsia="Times New Roman" w:hAnsi="Helvetica" w:cs="Helvetica"/>
                                    <w:color w:val="008080"/>
                                    <w:sz w:val="24"/>
                                    <w:szCs w:val="24"/>
                                    <w:u w:val="single"/>
                                  </w:rPr>
                                  <w:t>here</w:t>
                                </w:r>
                              </w:hyperlink>
                              <w:r w:rsidRPr="007A6813">
                                <w:rPr>
                                  <w:rFonts w:ascii="Helvetica" w:eastAsia="Times New Roman" w:hAnsi="Helvetica" w:cs="Helvetica"/>
                                  <w:color w:val="008080"/>
                                  <w:sz w:val="24"/>
                                  <w:szCs w:val="24"/>
                                </w:rPr>
                                <w:t> t</w:t>
                              </w:r>
                              <w:r w:rsidRPr="007A6813">
                                <w:rPr>
                                  <w:rFonts w:ascii="Helvetica" w:eastAsia="Times New Roman" w:hAnsi="Helvetica" w:cs="Helvetica"/>
                                  <w:color w:val="000000"/>
                                  <w:sz w:val="24"/>
                                  <w:szCs w:val="24"/>
                                </w:rPr>
                                <w:t>o sign up for the ones that may interest you.  It is not a commitment to serve in that position, just a signal that you would like to hear more!</w:t>
                              </w:r>
                            </w:p>
                          </w:tc>
                        </w:tr>
                      </w:tbl>
                      <w:p w14:paraId="0713E99C"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684E952F"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76F64007" w14:textId="77777777">
                    <w:tc>
                      <w:tcPr>
                        <w:tcW w:w="0" w:type="auto"/>
                        <w:tcMar>
                          <w:top w:w="0" w:type="dxa"/>
                          <w:left w:w="270" w:type="dxa"/>
                          <w:bottom w:w="270" w:type="dxa"/>
                          <w:right w:w="270" w:type="dxa"/>
                        </w:tcMar>
                        <w:hideMark/>
                      </w:tcPr>
                      <w:tbl>
                        <w:tblPr>
                          <w:tblW w:w="0" w:type="auto"/>
                          <w:jc w:val="center"/>
                          <w:tblCellSpacing w:w="0" w:type="dxa"/>
                          <w:shd w:val="clear" w:color="auto" w:fill="009FC7"/>
                          <w:tblCellMar>
                            <w:left w:w="0" w:type="dxa"/>
                            <w:right w:w="0" w:type="dxa"/>
                          </w:tblCellMar>
                          <w:tblLook w:val="04A0" w:firstRow="1" w:lastRow="0" w:firstColumn="1" w:lastColumn="0" w:noHBand="0" w:noVBand="1"/>
                        </w:tblPr>
                        <w:tblGrid>
                          <w:gridCol w:w="4738"/>
                        </w:tblGrid>
                        <w:tr w:rsidR="007A6813" w:rsidRPr="007A6813" w14:paraId="7EC3FC53" w14:textId="77777777">
                          <w:trPr>
                            <w:tblCellSpacing w:w="0" w:type="dxa"/>
                            <w:jc w:val="center"/>
                          </w:trPr>
                          <w:tc>
                            <w:tcPr>
                              <w:tcW w:w="0" w:type="auto"/>
                              <w:shd w:val="clear" w:color="auto" w:fill="009FC7"/>
                              <w:tcMar>
                                <w:top w:w="270" w:type="dxa"/>
                                <w:left w:w="270" w:type="dxa"/>
                                <w:bottom w:w="270" w:type="dxa"/>
                                <w:right w:w="270" w:type="dxa"/>
                              </w:tcMar>
                              <w:vAlign w:val="center"/>
                              <w:hideMark/>
                            </w:tcPr>
                            <w:p w14:paraId="29BE25FC" w14:textId="77777777" w:rsidR="007A6813" w:rsidRPr="007A6813" w:rsidRDefault="007A6813" w:rsidP="007A6813">
                              <w:pPr>
                                <w:spacing w:after="0" w:line="240" w:lineRule="auto"/>
                                <w:jc w:val="center"/>
                                <w:rPr>
                                  <w:rFonts w:ascii="Helvetica" w:eastAsia="Times New Roman" w:hAnsi="Helvetica" w:cs="Helvetica"/>
                                  <w:sz w:val="27"/>
                                  <w:szCs w:val="27"/>
                                </w:rPr>
                              </w:pPr>
                              <w:hyperlink r:id="rId12" w:tgtFrame="_blank" w:tooltip="Find all of our event sign ups here!" w:history="1">
                                <w:r w:rsidRPr="007A6813">
                                  <w:rPr>
                                    <w:rFonts w:ascii="Helvetica" w:eastAsia="Times New Roman" w:hAnsi="Helvetica" w:cs="Helvetica"/>
                                    <w:b/>
                                    <w:bCs/>
                                    <w:color w:val="FFFFFF"/>
                                    <w:spacing w:val="-8"/>
                                    <w:sz w:val="27"/>
                                    <w:szCs w:val="27"/>
                                  </w:rPr>
                                  <w:t xml:space="preserve">Find </w:t>
                                </w:r>
                                <w:proofErr w:type="gramStart"/>
                                <w:r w:rsidRPr="007A6813">
                                  <w:rPr>
                                    <w:rFonts w:ascii="Helvetica" w:eastAsia="Times New Roman" w:hAnsi="Helvetica" w:cs="Helvetica"/>
                                    <w:b/>
                                    <w:bCs/>
                                    <w:color w:val="FFFFFF"/>
                                    <w:spacing w:val="-8"/>
                                    <w:sz w:val="27"/>
                                    <w:szCs w:val="27"/>
                                  </w:rPr>
                                  <w:t>all of</w:t>
                                </w:r>
                                <w:proofErr w:type="gramEnd"/>
                                <w:r w:rsidRPr="007A6813">
                                  <w:rPr>
                                    <w:rFonts w:ascii="Helvetica" w:eastAsia="Times New Roman" w:hAnsi="Helvetica" w:cs="Helvetica"/>
                                    <w:b/>
                                    <w:bCs/>
                                    <w:color w:val="FFFFFF"/>
                                    <w:spacing w:val="-8"/>
                                    <w:sz w:val="27"/>
                                    <w:szCs w:val="27"/>
                                  </w:rPr>
                                  <w:t xml:space="preserve"> our event sign ups here!</w:t>
                                </w:r>
                              </w:hyperlink>
                            </w:p>
                          </w:tc>
                        </w:tr>
                      </w:tbl>
                      <w:p w14:paraId="3FB3FCCE" w14:textId="77777777" w:rsidR="007A6813" w:rsidRPr="007A6813" w:rsidRDefault="007A6813" w:rsidP="007A6813">
                        <w:pPr>
                          <w:spacing w:after="0" w:line="240" w:lineRule="auto"/>
                          <w:jc w:val="center"/>
                          <w:rPr>
                            <w:rFonts w:ascii="Times New Roman" w:eastAsia="Times New Roman" w:hAnsi="Times New Roman" w:cs="Times New Roman"/>
                            <w:sz w:val="24"/>
                            <w:szCs w:val="24"/>
                          </w:rPr>
                        </w:pPr>
                      </w:p>
                    </w:tc>
                  </w:tr>
                </w:tbl>
                <w:p w14:paraId="60033A89"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6BA020C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A6813" w:rsidRPr="007A6813" w14:paraId="78BF4E68" w14:textId="77777777">
                          <w:tc>
                            <w:tcPr>
                              <w:tcW w:w="0" w:type="auto"/>
                              <w:vAlign w:val="center"/>
                              <w:hideMark/>
                            </w:tcPr>
                            <w:p w14:paraId="76E98C7B"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5E2FD235"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79167736"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118FCBC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6813" w:rsidRPr="007A6813" w14:paraId="06170485" w14:textId="77777777">
                          <w:tc>
                            <w:tcPr>
                              <w:tcW w:w="0" w:type="auto"/>
                              <w:tcMar>
                                <w:top w:w="0" w:type="dxa"/>
                                <w:left w:w="270" w:type="dxa"/>
                                <w:bottom w:w="135" w:type="dxa"/>
                                <w:right w:w="270" w:type="dxa"/>
                              </w:tcMar>
                              <w:hideMark/>
                            </w:tcPr>
                            <w:p w14:paraId="6DE85BCF" w14:textId="77777777" w:rsidR="007A6813" w:rsidRPr="007A6813" w:rsidRDefault="007A6813" w:rsidP="007A6813">
                              <w:pPr>
                                <w:spacing w:after="0" w:line="360" w:lineRule="atLeast"/>
                                <w:jc w:val="center"/>
                                <w:rPr>
                                  <w:rFonts w:ascii="Helvetica" w:eastAsia="Times New Roman" w:hAnsi="Helvetica" w:cs="Helvetica"/>
                                  <w:color w:val="757575"/>
                                  <w:sz w:val="24"/>
                                  <w:szCs w:val="24"/>
                                </w:rPr>
                              </w:pPr>
                              <w:r w:rsidRPr="007A6813">
                                <w:rPr>
                                  <w:rFonts w:ascii="Helvetica" w:eastAsia="Times New Roman" w:hAnsi="Helvetica" w:cs="Helvetica"/>
                                  <w:color w:val="3399FF"/>
                                  <w:sz w:val="27"/>
                                  <w:szCs w:val="27"/>
                                </w:rPr>
                                <w:t>Wishing our Charger </w:t>
                              </w:r>
                              <w:proofErr w:type="gramStart"/>
                              <w:r w:rsidRPr="007A6813">
                                <w:rPr>
                                  <w:rFonts w:ascii="Helvetica" w:eastAsia="Times New Roman" w:hAnsi="Helvetica" w:cs="Helvetica"/>
                                  <w:color w:val="3399FF"/>
                                  <w:sz w:val="27"/>
                                  <w:szCs w:val="27"/>
                                </w:rPr>
                                <w:t>community</w:t>
                              </w:r>
                              <w:proofErr w:type="gramEnd"/>
                              <w:r w:rsidRPr="007A6813">
                                <w:rPr>
                                  <w:rFonts w:ascii="Helvetica" w:eastAsia="Times New Roman" w:hAnsi="Helvetica" w:cs="Helvetica"/>
                                  <w:color w:val="3399FF"/>
                                  <w:sz w:val="27"/>
                                  <w:szCs w:val="27"/>
                                </w:rPr>
                                <w:t xml:space="preserve"> the best winter break available! </w:t>
                              </w:r>
                            </w:p>
                          </w:tc>
                        </w:tr>
                      </w:tbl>
                      <w:p w14:paraId="3C152095"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548A1884"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6AB5E0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6813" w:rsidRPr="007A6813" w14:paraId="0D61D878" w14:textId="77777777">
                          <w:tc>
                            <w:tcPr>
                              <w:tcW w:w="0" w:type="auto"/>
                              <w:tcMar>
                                <w:top w:w="0" w:type="dxa"/>
                                <w:left w:w="270" w:type="dxa"/>
                                <w:bottom w:w="135" w:type="dxa"/>
                                <w:right w:w="270" w:type="dxa"/>
                              </w:tcMar>
                              <w:hideMark/>
                            </w:tcPr>
                            <w:p w14:paraId="50DB5DC3" w14:textId="77777777" w:rsidR="007A6813" w:rsidRPr="007A6813" w:rsidRDefault="007A6813" w:rsidP="007A6813">
                              <w:pPr>
                                <w:spacing w:after="0" w:line="360" w:lineRule="atLeast"/>
                                <w:jc w:val="center"/>
                                <w:rPr>
                                  <w:rFonts w:ascii="Helvetica" w:eastAsia="Times New Roman" w:hAnsi="Helvetica" w:cs="Helvetica"/>
                                  <w:color w:val="757575"/>
                                  <w:sz w:val="24"/>
                                  <w:szCs w:val="24"/>
                                </w:rPr>
                              </w:pPr>
                              <w:r w:rsidRPr="007A6813">
                                <w:rPr>
                                  <w:rFonts w:ascii="Helvetica" w:eastAsia="Times New Roman" w:hAnsi="Helvetica" w:cs="Helvetica"/>
                                  <w:color w:val="757575"/>
                                  <w:sz w:val="24"/>
                                  <w:szCs w:val="24"/>
                                </w:rPr>
                                <w:t> </w:t>
                              </w:r>
                            </w:p>
                            <w:p w14:paraId="0AA8EB91" w14:textId="77777777" w:rsidR="007A6813" w:rsidRPr="007A6813" w:rsidRDefault="007A6813" w:rsidP="007A6813">
                              <w:pPr>
                                <w:spacing w:after="0" w:line="360" w:lineRule="atLeast"/>
                                <w:jc w:val="center"/>
                                <w:rPr>
                                  <w:rFonts w:ascii="Helvetica" w:eastAsia="Times New Roman" w:hAnsi="Helvetica" w:cs="Helvetica"/>
                                  <w:color w:val="757575"/>
                                  <w:sz w:val="24"/>
                                  <w:szCs w:val="24"/>
                                </w:rPr>
                              </w:pPr>
                              <w:r w:rsidRPr="007A6813">
                                <w:rPr>
                                  <w:rFonts w:ascii="Helvetica" w:eastAsia="Times New Roman" w:hAnsi="Helvetica" w:cs="Helvetica"/>
                                  <w:color w:val="757575"/>
                                  <w:sz w:val="24"/>
                                  <w:szCs w:val="24"/>
                                </w:rPr>
                                <w:t> </w:t>
                              </w:r>
                            </w:p>
                          </w:tc>
                        </w:tr>
                      </w:tbl>
                      <w:p w14:paraId="7DBA2F4F"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5E8503FA" w14:textId="77777777" w:rsidR="007A6813" w:rsidRPr="007A6813" w:rsidRDefault="007A6813" w:rsidP="007A681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A6813" w:rsidRPr="007A6813" w14:paraId="75EE286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A6813" w:rsidRPr="007A6813" w14:paraId="32F1F978"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7A6813" w:rsidRPr="007A6813" w14:paraId="17901FEE" w14:textId="77777777">
                                <w:tc>
                                  <w:tcPr>
                                    <w:tcW w:w="0" w:type="auto"/>
                                    <w:shd w:val="clear" w:color="auto" w:fill="404040"/>
                                    <w:tcMar>
                                      <w:top w:w="270" w:type="dxa"/>
                                      <w:left w:w="270" w:type="dxa"/>
                                      <w:bottom w:w="270" w:type="dxa"/>
                                      <w:right w:w="270" w:type="dxa"/>
                                    </w:tcMar>
                                    <w:hideMark/>
                                  </w:tcPr>
                                  <w:p w14:paraId="2FF68542" w14:textId="77777777" w:rsidR="007A6813" w:rsidRPr="007A6813" w:rsidRDefault="007A6813" w:rsidP="007A6813">
                                    <w:pPr>
                                      <w:spacing w:after="0" w:line="315" w:lineRule="atLeast"/>
                                      <w:jc w:val="center"/>
                                      <w:rPr>
                                        <w:rFonts w:ascii="Helvetica" w:eastAsia="Times New Roman" w:hAnsi="Helvetica" w:cs="Helvetica"/>
                                        <w:color w:val="F2F2F2"/>
                                        <w:sz w:val="21"/>
                                        <w:szCs w:val="21"/>
                                      </w:rPr>
                                    </w:pPr>
                                    <w:r w:rsidRPr="007A6813">
                                      <w:rPr>
                                        <w:rFonts w:ascii="Helvetica" w:eastAsia="Times New Roman" w:hAnsi="Helvetica" w:cs="Helvetica"/>
                                        <w:b/>
                                        <w:bCs/>
                                        <w:color w:val="FFFFFF"/>
                                        <w:sz w:val="21"/>
                                        <w:szCs w:val="21"/>
                                      </w:rPr>
                                      <w:lastRenderedPageBreak/>
                                      <w:t>LOOKING AHEAD...</w:t>
                                    </w:r>
                                  </w:p>
                                  <w:p w14:paraId="1F62FCFC" w14:textId="77777777" w:rsidR="007A6813" w:rsidRPr="007A6813" w:rsidRDefault="007A6813" w:rsidP="007A6813">
                                    <w:pPr>
                                      <w:spacing w:after="0" w:line="315" w:lineRule="atLeast"/>
                                      <w:rPr>
                                        <w:rFonts w:ascii="Helvetica" w:eastAsia="Times New Roman" w:hAnsi="Helvetica" w:cs="Helvetica"/>
                                        <w:color w:val="F2F2F2"/>
                                        <w:sz w:val="21"/>
                                        <w:szCs w:val="21"/>
                                      </w:rPr>
                                    </w:pPr>
                                    <w:r w:rsidRPr="007A6813">
                                      <w:rPr>
                                        <w:rFonts w:ascii="Helvetica" w:eastAsia="Times New Roman" w:hAnsi="Helvetica" w:cs="Helvetica"/>
                                        <w:color w:val="FFFFFF"/>
                                        <w:sz w:val="21"/>
                                        <w:szCs w:val="21"/>
                                      </w:rPr>
                                      <w:t>JANUARY 2023 DATES</w:t>
                                    </w:r>
                                  </w:p>
                                  <w:p w14:paraId="33901861" w14:textId="77777777" w:rsidR="007A6813" w:rsidRPr="007A6813" w:rsidRDefault="007A6813" w:rsidP="007A6813">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7A6813">
                                      <w:rPr>
                                        <w:rFonts w:ascii="Helvetica" w:eastAsia="Times New Roman" w:hAnsi="Helvetica" w:cs="Helvetica"/>
                                        <w:color w:val="FFFFFF"/>
                                        <w:sz w:val="21"/>
                                        <w:szCs w:val="21"/>
                                      </w:rPr>
                                      <w:t>1/12 PTA General Meeting</w:t>
                                    </w:r>
                                  </w:p>
                                  <w:p w14:paraId="3A0409FF" w14:textId="77777777" w:rsidR="007A6813" w:rsidRPr="007A6813" w:rsidRDefault="007A6813" w:rsidP="007A6813">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7A6813">
                                      <w:rPr>
                                        <w:rFonts w:ascii="Helvetica" w:eastAsia="Times New Roman" w:hAnsi="Helvetica" w:cs="Helvetica"/>
                                        <w:color w:val="FFFFFF"/>
                                        <w:sz w:val="21"/>
                                        <w:szCs w:val="21"/>
                                      </w:rPr>
                                      <w:t>1/13 Popcorn Friday (sign up to help </w:t>
                                    </w:r>
                                    <w:hyperlink r:id="rId13" w:tgtFrame="_blank" w:history="1">
                                      <w:r w:rsidRPr="007A6813">
                                        <w:rPr>
                                          <w:rFonts w:ascii="Helvetica" w:eastAsia="Times New Roman" w:hAnsi="Helvetica" w:cs="Helvetica"/>
                                          <w:color w:val="FFFFFF"/>
                                          <w:sz w:val="21"/>
                                          <w:szCs w:val="21"/>
                                          <w:u w:val="single"/>
                                        </w:rPr>
                                        <w:t>here</w:t>
                                      </w:r>
                                    </w:hyperlink>
                                    <w:r w:rsidRPr="007A6813">
                                      <w:rPr>
                                        <w:rFonts w:ascii="Helvetica" w:eastAsia="Times New Roman" w:hAnsi="Helvetica" w:cs="Helvetica"/>
                                        <w:color w:val="FFFFFF"/>
                                        <w:sz w:val="21"/>
                                        <w:szCs w:val="21"/>
                                      </w:rPr>
                                      <w:t>!) </w:t>
                                    </w:r>
                                  </w:p>
                                  <w:p w14:paraId="48003D6C" w14:textId="77777777" w:rsidR="007A6813" w:rsidRPr="007A6813" w:rsidRDefault="007A6813" w:rsidP="007A6813">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7A6813">
                                      <w:rPr>
                                        <w:rFonts w:ascii="Helvetica" w:eastAsia="Times New Roman" w:hAnsi="Helvetica" w:cs="Helvetica"/>
                                        <w:color w:val="FFFFFF"/>
                                        <w:sz w:val="21"/>
                                        <w:szCs w:val="21"/>
                                      </w:rPr>
                                      <w:t>1/16-1/20 Inchy the Bookworm Book Drive</w:t>
                                    </w:r>
                                  </w:p>
                                  <w:p w14:paraId="4C414481" w14:textId="77777777" w:rsidR="007A6813" w:rsidRPr="007A6813" w:rsidRDefault="007A6813" w:rsidP="007A6813">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7A6813">
                                      <w:rPr>
                                        <w:rFonts w:ascii="Helvetica" w:eastAsia="Times New Roman" w:hAnsi="Helvetica" w:cs="Helvetica"/>
                                        <w:color w:val="FFFFFF"/>
                                        <w:sz w:val="21"/>
                                        <w:szCs w:val="21"/>
                                      </w:rPr>
                                      <w:t>1/20 Charger Movie Night</w:t>
                                    </w:r>
                                  </w:p>
                                  <w:p w14:paraId="7EEDF4C2" w14:textId="77777777" w:rsidR="007A6813" w:rsidRPr="007A6813" w:rsidRDefault="007A6813" w:rsidP="007A6813">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7A6813">
                                      <w:rPr>
                                        <w:rFonts w:ascii="Helvetica" w:eastAsia="Times New Roman" w:hAnsi="Helvetica" w:cs="Helvetica"/>
                                        <w:color w:val="FFFFFF"/>
                                        <w:sz w:val="21"/>
                                        <w:szCs w:val="21"/>
                                      </w:rPr>
                                      <w:t>1/27 Multicultural Night </w:t>
                                    </w:r>
                                  </w:p>
                                  <w:p w14:paraId="09D3A5E6" w14:textId="77777777" w:rsidR="007A6813" w:rsidRPr="007A6813" w:rsidRDefault="007A6813" w:rsidP="007A6813">
                                    <w:pPr>
                                      <w:spacing w:after="0" w:line="315" w:lineRule="atLeast"/>
                                      <w:rPr>
                                        <w:rFonts w:ascii="Helvetica" w:eastAsia="Times New Roman" w:hAnsi="Helvetica" w:cs="Helvetica"/>
                                        <w:color w:val="F2F2F2"/>
                                        <w:sz w:val="21"/>
                                        <w:szCs w:val="21"/>
                                      </w:rPr>
                                    </w:pPr>
                                    <w:r w:rsidRPr="007A6813">
                                      <w:rPr>
                                        <w:rFonts w:ascii="Helvetica" w:eastAsia="Times New Roman" w:hAnsi="Helvetica" w:cs="Helvetica"/>
                                        <w:color w:val="F2F2F2"/>
                                        <w:sz w:val="21"/>
                                        <w:szCs w:val="21"/>
                                      </w:rPr>
                                      <w:t> </w:t>
                                    </w:r>
                                  </w:p>
                                </w:tc>
                              </w:tr>
                            </w:tbl>
                            <w:p w14:paraId="0F25A9DB"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07FC524E"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4C915F8C" w14:textId="77777777" w:rsidR="007A6813" w:rsidRPr="007A6813" w:rsidRDefault="007A6813" w:rsidP="007A6813">
                  <w:pPr>
                    <w:spacing w:after="0" w:line="240" w:lineRule="auto"/>
                    <w:rPr>
                      <w:rFonts w:ascii="Times New Roman" w:eastAsia="Times New Roman" w:hAnsi="Times New Roman" w:cs="Times New Roman"/>
                      <w:sz w:val="24"/>
                      <w:szCs w:val="24"/>
                    </w:rPr>
                  </w:pPr>
                </w:p>
              </w:tc>
            </w:tr>
          </w:tbl>
          <w:p w14:paraId="4C9DD1CE" w14:textId="77777777" w:rsidR="007A6813" w:rsidRPr="007A6813" w:rsidRDefault="007A6813" w:rsidP="007A6813">
            <w:pPr>
              <w:spacing w:after="0" w:line="240" w:lineRule="auto"/>
              <w:jc w:val="center"/>
              <w:rPr>
                <w:rFonts w:ascii="Times New Roman" w:eastAsia="Times New Roman" w:hAnsi="Times New Roman" w:cs="Times New Roman"/>
                <w:color w:val="000000"/>
                <w:sz w:val="27"/>
                <w:szCs w:val="27"/>
              </w:rPr>
            </w:pPr>
          </w:p>
        </w:tc>
      </w:tr>
    </w:tbl>
    <w:p w14:paraId="0AD33FE9" w14:textId="77777777" w:rsidR="00717B14" w:rsidRPr="007A6813" w:rsidRDefault="00717B14" w:rsidP="007A6813"/>
    <w:sectPr w:rsidR="00717B14" w:rsidRPr="007A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23764"/>
    <w:multiLevelType w:val="multilevel"/>
    <w:tmpl w:val="5F0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B37B7"/>
    <w:multiLevelType w:val="multilevel"/>
    <w:tmpl w:val="418C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7153492">
    <w:abstractNumId w:val="1"/>
  </w:num>
  <w:num w:numId="2" w16cid:durableId="42048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13"/>
    <w:rsid w:val="00717B14"/>
    <w:rsid w:val="007A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F7B0"/>
  <w15:chartTrackingRefBased/>
  <w15:docId w15:val="{4D47E5A1-DA1C-430F-82B7-6110F06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6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68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8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68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6813"/>
    <w:rPr>
      <w:rFonts w:ascii="Times New Roman" w:eastAsia="Times New Roman" w:hAnsi="Times New Roman" w:cs="Times New Roman"/>
      <w:b/>
      <w:bCs/>
      <w:sz w:val="24"/>
      <w:szCs w:val="24"/>
    </w:rPr>
  </w:style>
  <w:style w:type="character" w:styleId="Strong">
    <w:name w:val="Strong"/>
    <w:basedOn w:val="DefaultParagraphFont"/>
    <w:uiPriority w:val="22"/>
    <w:qFormat/>
    <w:rsid w:val="007A6813"/>
    <w:rPr>
      <w:b/>
      <w:bCs/>
    </w:rPr>
  </w:style>
  <w:style w:type="character" w:styleId="Hyperlink">
    <w:name w:val="Hyperlink"/>
    <w:basedOn w:val="DefaultParagraphFont"/>
    <w:uiPriority w:val="99"/>
    <w:semiHidden/>
    <w:unhideWhenUsed/>
    <w:rsid w:val="007A6813"/>
    <w:rPr>
      <w:color w:val="0000FF"/>
      <w:u w:val="single"/>
    </w:rPr>
  </w:style>
  <w:style w:type="character" w:styleId="Emphasis">
    <w:name w:val="Emphasis"/>
    <w:basedOn w:val="DefaultParagraphFont"/>
    <w:uiPriority w:val="20"/>
    <w:qFormat/>
    <w:rsid w:val="007A6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ignupgenius.com/go/10c0f44a9aa2ea4f9c43-free" TargetMode="External"/><Relationship Id="rId3" Type="http://schemas.openxmlformats.org/officeDocument/2006/relationships/settings" Target="settings.xml"/><Relationship Id="rId7" Type="http://schemas.openxmlformats.org/officeDocument/2006/relationships/hyperlink" Target="https://www.signupgenius.com/go/10c0f44a9aa2ea4f9c43-free" TargetMode="External"/><Relationship Id="rId12" Type="http://schemas.openxmlformats.org/officeDocument/2006/relationships/hyperlink" Target="https://www.jeffersonpta.org/jefferson-pta-ev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ignupgenius.com/go/10c0f44a9aa2ea4f9c43-ptarol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Webber</dc:creator>
  <cp:keywords/>
  <dc:description/>
  <cp:lastModifiedBy>Maury Webber</cp:lastModifiedBy>
  <cp:revision>1</cp:revision>
  <dcterms:created xsi:type="dcterms:W3CDTF">2023-04-14T05:18:00Z</dcterms:created>
  <dcterms:modified xsi:type="dcterms:W3CDTF">2023-04-14T05:18:00Z</dcterms:modified>
</cp:coreProperties>
</file>